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62" w:rsidRDefault="009E3C64"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255520" cy="1996440"/>
            <wp:effectExtent l="19050" t="0" r="0" b="0"/>
            <wp:docPr id="1" name="rg_h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E55" w:rsidRDefault="009E3C64"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255520" cy="1996440"/>
            <wp:effectExtent l="19050" t="0" r="0" b="0"/>
            <wp:docPr id="2" name="rg_h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12720" cy="1645920"/>
            <wp:effectExtent l="19050" t="0" r="0" b="0"/>
            <wp:docPr id="3" name="rg_hi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12720" cy="1645920"/>
            <wp:effectExtent l="19050" t="0" r="0" b="0"/>
            <wp:docPr id="4" name="rg_hi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575560" cy="1752600"/>
            <wp:effectExtent l="19050" t="0" r="0" b="0"/>
            <wp:docPr id="5" name="rg_hi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575560" cy="1752600"/>
            <wp:effectExtent l="19050" t="0" r="0" b="0"/>
            <wp:docPr id="6" name="rg_hi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E55" w:rsidRDefault="00CD15C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4.25pt;margin-top:.6pt;width:329.25pt;height:107.25pt;z-index:251665408" strokeweight="2.5pt">
            <v:stroke dashstyle="dash"/>
            <v:textbox style="mso-next-textbox:#_x0000_s1026">
              <w:txbxContent>
                <w:p w:rsidR="001E4DBF" w:rsidRPr="003F5C98" w:rsidRDefault="001E4DBF" w:rsidP="001E4DBF">
                  <w:pPr>
                    <w:jc w:val="center"/>
                    <w:rPr>
                      <w:rFonts w:ascii="Sneakerhead BTN Shadow" w:hAnsi="Sneakerhead BTN Shadow"/>
                      <w:sz w:val="72"/>
                      <w:szCs w:val="7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5pt;margin-top:.6pt;width:334.5pt;height:107.25pt;z-index:251661312" strokeweight="2.5pt">
            <v:stroke dashstyle="dash"/>
            <v:textbox style="mso-next-textbox:#_x0000_s1027">
              <w:txbxContent>
                <w:p w:rsidR="004F231D" w:rsidRDefault="009E3C64" w:rsidP="002B4E55">
                  <w:pPr>
                    <w:pStyle w:val="BodyText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87880" cy="1173480"/>
                        <wp:effectExtent l="19050" t="0" r="762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7880" cy="1173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  <w:rPr>
                      <w:sz w:val="2"/>
                    </w:rPr>
                  </w:pPr>
                </w:p>
                <w:p w:rsidR="004F231D" w:rsidRDefault="004F231D" w:rsidP="004F231D">
                  <w:pPr>
                    <w:pStyle w:val="BodyText"/>
                  </w:pPr>
                </w:p>
                <w:p w:rsidR="004F231D" w:rsidRDefault="004F231D" w:rsidP="004F231D">
                  <w:pPr>
                    <w:pStyle w:val="BodyText"/>
                  </w:pPr>
                </w:p>
                <w:p w:rsidR="004F231D" w:rsidRDefault="004F231D" w:rsidP="004F231D"/>
              </w:txbxContent>
            </v:textbox>
          </v:shape>
        </w:pict>
      </w:r>
      <w:r w:rsidR="009E3C64"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12720" cy="1645920"/>
            <wp:effectExtent l="19050" t="0" r="0" b="0"/>
            <wp:docPr id="9" name="rg_hi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3C64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5829300</wp:posOffset>
            </wp:positionH>
            <wp:positionV relativeFrom="paragraph">
              <wp:posOffset>121920</wp:posOffset>
            </wp:positionV>
            <wp:extent cx="1114425" cy="1190625"/>
            <wp:effectExtent l="19050" t="0" r="9525" b="0"/>
            <wp:wrapNone/>
            <wp:docPr id="16" name="UpiOxP7_qkOJ4M:b" descr="http://t2.gstatic.com/images?q=tbn:ANd9GcRV7JmxhG1zrxbPtpZGNwiCteXZ5saw24Ejg_CvmNmkQCTxcDy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piOxP7_qkOJ4M:b" descr="http://t2.gstatic.com/images?q=tbn:ANd9GcRV7JmxhG1zrxbPtpZGNwiCteXZ5saw24Ejg_CvmNmkQCTxcDy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r:link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E55" w:rsidRDefault="002B4E55"/>
    <w:p w:rsidR="004A7EFB" w:rsidRDefault="00CD15CD">
      <w:r>
        <w:rPr>
          <w:noProof/>
        </w:rPr>
        <w:pict>
          <v:shape id="_x0000_s1029" type="#_x0000_t202" style="position:absolute;margin-left:344.25pt;margin-top:100.95pt;width:329.25pt;height:107.25pt;z-index:251658240" strokeweight="2.5pt">
            <v:stroke dashstyle="dash"/>
            <v:textbox style="mso-next-textbox:#_x0000_s1029">
              <w:txbxContent>
                <w:p w:rsidR="003F5C98" w:rsidRPr="002B4E55" w:rsidRDefault="003F5C98" w:rsidP="002B4E55">
                  <w:pPr>
                    <w:rPr>
                      <w:rFonts w:ascii="Sneakerhead BTN Shadow" w:hAnsi="Sneakerhead BTN Shadow"/>
                      <w:sz w:val="18"/>
                      <w:szCs w:val="18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rPr>
                      <w:sz w:val="10"/>
                    </w:rPr>
                  </w:pPr>
                </w:p>
                <w:p w:rsidR="004A7EFB" w:rsidRDefault="004A7EFB" w:rsidP="004A7EFB">
                  <w:pPr>
                    <w:rPr>
                      <w:sz w:val="10"/>
                    </w:rPr>
                  </w:pPr>
                </w:p>
                <w:p w:rsidR="004A7EFB" w:rsidRDefault="004A7EFB" w:rsidP="004A7EFB">
                  <w:pPr>
                    <w:pStyle w:val="BodyText"/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  <w:rPr>
                      <w:sz w:val="2"/>
                    </w:rPr>
                  </w:pPr>
                </w:p>
                <w:p w:rsidR="004A7EFB" w:rsidRDefault="004A7EFB" w:rsidP="004A7EFB">
                  <w:pPr>
                    <w:pStyle w:val="BodyText"/>
                  </w:pPr>
                </w:p>
                <w:p w:rsidR="004A7EFB" w:rsidRDefault="004A7EFB" w:rsidP="004A7EFB">
                  <w:pPr>
                    <w:pStyle w:val="BodyText"/>
                  </w:pPr>
                </w:p>
                <w:p w:rsidR="004A7EFB" w:rsidRDefault="004A7EFB" w:rsidP="004A7EFB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339pt;margin-top:231.75pt;width:334.5pt;height:107.25pt;z-index:251664384" strokeweight="2.5pt">
            <v:stroke dashstyle="dash"/>
            <v:textbox style="mso-next-textbox:#_x0000_s1030">
              <w:txbxContent>
                <w:p w:rsidR="001E4DBF" w:rsidRPr="003F5C98" w:rsidRDefault="001E4DBF" w:rsidP="001E4DBF">
                  <w:pPr>
                    <w:jc w:val="center"/>
                    <w:rPr>
                      <w:rFonts w:ascii="Sneakerhead BTN Shadow" w:hAnsi="Sneakerhead BTN Shadow"/>
                      <w:sz w:val="72"/>
                      <w:szCs w:val="7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 w:rsidR="009E3C64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4653280</wp:posOffset>
            </wp:positionV>
            <wp:extent cx="1390650" cy="1151255"/>
            <wp:effectExtent l="19050" t="0" r="0" b="0"/>
            <wp:wrapNone/>
            <wp:docPr id="15" name="z8lbhfSehWfktM:b" descr="http://t3.gstatic.com/images?q=tbn:ANd9GcSYmR29xD1qSnjMNBoNDSsD1AxmtwZvXgpOnklGO2Qa0nQFinO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8lbhfSehWfktM:b" descr="http://t3.gstatic.com/images?q=tbn:ANd9GcSYmR29xD1qSnjMNBoNDSsD1AxmtwZvXgpOnklGO2Qa0nQFinO8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r:link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51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C64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5953125</wp:posOffset>
            </wp:positionH>
            <wp:positionV relativeFrom="paragraph">
              <wp:posOffset>4657725</wp:posOffset>
            </wp:positionV>
            <wp:extent cx="1231265" cy="1146810"/>
            <wp:effectExtent l="19050" t="0" r="6985" b="0"/>
            <wp:wrapNone/>
            <wp:docPr id="14" name="oZv7w_iO78pMHM:b" descr="http://t3.gstatic.com/images?q=tbn:ANd9GcTUSe0l8Ks6fMBwKwojD9kZHFNuTqkx6x1X7vh0UPi5F14V8uHq5iDDLSf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Zv7w_iO78pMHM:b" descr="http://t3.gstatic.com/images?q=tbn:ANd9GcTUSe0l8Ks6fMBwKwojD9kZHFNuTqkx6x1X7vh0UPi5F14V8uHq5iDDLSf0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r:link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C64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5791200</wp:posOffset>
            </wp:positionH>
            <wp:positionV relativeFrom="paragraph">
              <wp:posOffset>2649220</wp:posOffset>
            </wp:positionV>
            <wp:extent cx="1282700" cy="1895475"/>
            <wp:effectExtent l="323850" t="0" r="298450" b="0"/>
            <wp:wrapNone/>
            <wp:docPr id="13" name="il_fi" descr="http://www.reluctantgourmet.com/blog/wp-content/uploads/2009/09/lg-refrigerators-lmx28987st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luctantgourmet.com/blog/wp-content/uploads/2009/09/lg-refrigerators-lmx28987st-large.jpg"/>
                    <pic:cNvPicPr>
                      <a:picLocks noChangeAspect="1" noChangeArrowheads="1"/>
                    </pic:cNvPicPr>
                  </pic:nvPicPr>
                  <pic:blipFill>
                    <a:blip r:embed="rId21" r:link="rId22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827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C64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885825</wp:posOffset>
            </wp:positionH>
            <wp:positionV relativeFrom="paragraph">
              <wp:posOffset>1310640</wp:posOffset>
            </wp:positionV>
            <wp:extent cx="2000250" cy="1244600"/>
            <wp:effectExtent l="19050" t="0" r="0" b="0"/>
            <wp:wrapNone/>
            <wp:docPr id="10" name="sgmOUSKAyBvXwM:b" descr="http://t2.gstatic.com/images?q=tbn:ANd9GcQqzRpmyKchA6COCwNT7OBomBVr0NpdQE9vGxFYYsBg9oYxzNyp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gmOUSKAyBvXwM:b" descr="http://t2.gstatic.com/images?q=tbn:ANd9GcQqzRpmyKchA6COCwNT7OBomBVr0NpdQE9vGxFYYsBg9oYxzNyp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r:link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24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C64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3007995</wp:posOffset>
            </wp:positionV>
            <wp:extent cx="1457325" cy="1230630"/>
            <wp:effectExtent l="19050" t="0" r="9525" b="0"/>
            <wp:wrapNone/>
            <wp:docPr id="7" name="k9-Vd-S_SvKp5M:b" descr="http://t1.gstatic.com/images?q=tbn:ANd9GcQ4NZREilqbw6hOQEJ1N8VYj7EhL-nerfWPh0OoS90EjArkfWqN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9-Vd-S_SvKp5M:b" descr="http://t1.gstatic.com/images?q=tbn:ANd9GcQ4NZREilqbw6hOQEJ1N8VYj7EhL-nerfWPh0OoS90EjArkfWqN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r:link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3C64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6000750</wp:posOffset>
            </wp:positionH>
            <wp:positionV relativeFrom="paragraph">
              <wp:posOffset>1057275</wp:posOffset>
            </wp:positionV>
            <wp:extent cx="1024255" cy="1838325"/>
            <wp:effectExtent l="419100" t="0" r="404495" b="0"/>
            <wp:wrapNone/>
            <wp:docPr id="12" name="il_fi" descr="http://www.randi.org/site/images/stories/swift/lightbu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andi.org/site/images/stories/swift/lightbulb.jpg"/>
                    <pic:cNvPicPr>
                      <a:picLocks noChangeAspect="1" noChangeArrowheads="1"/>
                    </pic:cNvPicPr>
                  </pic:nvPicPr>
                  <pic:blipFill>
                    <a:blip r:embed="rId29" r:link="rId30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2425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7" type="#_x0000_t202" style="position:absolute;margin-left:-16.5pt;margin-top:100.95pt;width:334.5pt;height:107.25pt;z-index:251662336;mso-position-horizontal-relative:text;mso-position-vertical-relative:text" strokeweight="2.5pt">
            <v:stroke dashstyle="dash"/>
            <v:textbox style="mso-next-textbox:#_x0000_s1037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9E3C64" w:rsidP="002B4E55">
                  <w:pPr>
                    <w:pStyle w:val="BodyText"/>
                    <w:jc w:val="center"/>
                  </w:pPr>
                  <w:r>
                    <w:rPr>
                      <w:rFonts w:ascii="Arial" w:hAnsi="Arial" w:cs="Arial"/>
                      <w:noProof/>
                      <w:vanish/>
                      <w:color w:val="0000FF"/>
                      <w:sz w:val="27"/>
                      <w:szCs w:val="27"/>
                    </w:rPr>
                    <w:drawing>
                      <wp:inline distT="0" distB="0" distL="0" distR="0">
                        <wp:extent cx="2712720" cy="1645920"/>
                        <wp:effectExtent l="19050" t="0" r="0" b="0"/>
                        <wp:docPr id="11" name="rg_hi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g_hi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12720" cy="16459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339pt;margin-top:359.25pt;width:334.5pt;height:107.25pt;z-index:251667456;mso-position-horizontal-relative:text;mso-position-vertical-relative:text" strokeweight="2.5pt">
            <v:stroke dashstyle="dash"/>
            <v:textbox style="mso-next-textbox:#_x0000_s1038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16.5pt;margin-top:359.25pt;width:334.5pt;height:107.25pt;z-index:251666432;mso-position-horizontal-relative:text;mso-position-vertical-relative:text" strokeweight="2.5pt">
            <v:stroke dashstyle="dash"/>
            <v:textbox style="mso-next-textbox:#_x0000_s1039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16.5pt;margin-top:231.75pt;width:334.5pt;height:107.25pt;z-index:251663360;mso-position-horizontal-relative:text;mso-position-vertical-relative:text" strokeweight="2.5pt">
            <v:stroke dashstyle="dash"/>
            <v:textbox style="mso-next-textbox:#_x0000_s1040">
              <w:txbxContent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rPr>
                      <w:sz w:val="10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  <w:rPr>
                      <w:sz w:val="2"/>
                    </w:rPr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>
                  <w:pPr>
                    <w:pStyle w:val="BodyText"/>
                  </w:pPr>
                </w:p>
                <w:p w:rsidR="001E4DBF" w:rsidRDefault="001E4DBF" w:rsidP="001E4DBF"/>
              </w:txbxContent>
            </v:textbox>
          </v:shape>
        </w:pict>
      </w:r>
    </w:p>
    <w:sectPr w:rsidR="004A7EFB" w:rsidSect="00FD6062">
      <w:pgSz w:w="15840" w:h="12240" w:orient="landscape"/>
      <w:pgMar w:top="72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neakerhead BTN Shadow">
    <w:panose1 w:val="020B010401050304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C4FA9"/>
    <w:multiLevelType w:val="hybridMultilevel"/>
    <w:tmpl w:val="94C0301E"/>
    <w:lvl w:ilvl="0" w:tplc="4AE22B32">
      <w:start w:val="1"/>
      <w:numFmt w:val="decimal"/>
      <w:lvlText w:val="%1."/>
      <w:lvlJc w:val="left"/>
      <w:pPr>
        <w:ind w:left="960" w:hanging="600"/>
      </w:pPr>
      <w:rPr>
        <w:rFonts w:ascii="Arial" w:hAnsi="Arial" w:cs="Arial" w:hint="default"/>
        <w:sz w:val="7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isplayBackgroundShape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A7EFB"/>
    <w:rsid w:val="0004126A"/>
    <w:rsid w:val="001E4DBF"/>
    <w:rsid w:val="002B4E55"/>
    <w:rsid w:val="00397DB3"/>
    <w:rsid w:val="003F5C98"/>
    <w:rsid w:val="004A7EFB"/>
    <w:rsid w:val="004F231D"/>
    <w:rsid w:val="0056329E"/>
    <w:rsid w:val="005A36FE"/>
    <w:rsid w:val="007A2FCD"/>
    <w:rsid w:val="007C1697"/>
    <w:rsid w:val="009E3C64"/>
    <w:rsid w:val="00B127C5"/>
    <w:rsid w:val="00CD15CD"/>
    <w:rsid w:val="00E17254"/>
    <w:rsid w:val="00E45965"/>
    <w:rsid w:val="00F76C09"/>
    <w:rsid w:val="00FD6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A7EFB"/>
    <w:rPr>
      <w:rFonts w:ascii="Comic Sans MS" w:hAnsi="Comic Sans MS"/>
      <w:sz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32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yperlink" Target="http://www.google.com/imgres?imgurl=http://news.cnet.com/i/bto/20090331/slimps2.jpg&amp;imgrefurl=http://news.cnet.com/8301-17938_105-10207985-1.html&amp;usg=__OaUNNoWB0J3cy8XxhDC5-Ked4nk=&amp;h=437&amp;w=468&amp;sz=22&amp;hl=en&amp;start=91&amp;zoom=1&amp;tbnid=oZv7w_iO78pMHM:&amp;tbnh=148&amp;tbnw=160&amp;ei=BfOATdzMIYLEsAPrvc2BBg&amp;prev=/images%3Fq%3Dplaystation%26um%3D1%26hl%3Den%26safe%3Dactive%26rls%3Dcom.microsoft:en-us:IE-Address%26rlz%3D1I7GPCK_en%26biw%3D1345%26bih%3D635%26tbs%3Disch:1&amp;um=1&amp;itbs=1&amp;iact=rc&amp;dur=413&amp;oei=ffKATbjtN4PmsQPGpPHvBQ&amp;page=6&amp;ndsp=19&amp;ved=1t:429,r:4,s:91&amp;tx=75&amp;ty=" TargetMode="External"/><Relationship Id="rId26" Type="http://schemas.openxmlformats.org/officeDocument/2006/relationships/hyperlink" Target="http://www.google.com/imgres?imgurl=http://www.southtexascollege.edu/itshelp/images2/computer.jpg&amp;imgrefurl=http://www.southtexascollege.edu/itshelp/welcome.html&amp;usg=__W2cNlVUvNLneYDMBd9ihMwEUAGY=&amp;h=762&amp;w=900&amp;sz=261&amp;hl=en&amp;start=36&amp;zoom=1&amp;tbnid=k9-Vd-S_SvKp5M:&amp;tbnh=150&amp;tbnw=193&amp;ei=XvGATfOsMoa4sAPAv4H1BQ&amp;prev=/images%3Fq%3Dcomputer%26um%3D1%26hl%3Den%26safe%3Dactive%26rls%3Dcom.microsoft:en-us:IE-Address%26rlz%3D1I7GPCK_en%26biw%3D1345%26bih%3D635%26tbs%3Disch:1&amp;um=1&amp;itbs=1&amp;iact=rc&amp;dur=150&amp;oei=V_GATeifMZO-sAOVlO3tBQ&amp;page=3&amp;ndsp=18&amp;ved=1t:429,r:7,s:36&amp;tx=87&amp;ty=1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://www.google.com/imgres?imgurl=http://www.annoyingdesign.org/blog/wp-content/uploads/2008/05/2009camaro.jpg&amp;imgrefurl=http://www.annoyingdesign.org/blog/2008/05/28/interactivedesignandsexappeal/&amp;usg=__uZidzOIykM0j86ZaJ17QOT0GJzc=&amp;h=400&amp;w=654&amp;sz=31&amp;hl=en&amp;start=12&amp;zoom=1&amp;tbnid=OGqWDhbpKxySkM:&amp;tbnh=84&amp;tbnw=138&amp;ei=4--ATfibKILksQPTq5TwBQ&amp;prev=/images%3Fq%3Dcar%26um%3D1%26hl%3Den%26safe%3Dactive%26rls%3Dcom.microsoft:en-us:IE-Address%26rlz%3D1I7GPCK_en%26biw%3D1345%26bih%3D635%26tbs%3Disch:1&amp;um=1&amp;itbs" TargetMode="External"/><Relationship Id="rId12" Type="http://schemas.openxmlformats.org/officeDocument/2006/relationships/hyperlink" Target="http://www.google.com/imgres?imgurl=http://www.healthknowitall.net/images/cell_phone_elbow.jpg&amp;imgrefurl=http://healthknowitall.net/technology/2009/06/02/doctors-seeing-more-cases-of-cell-phone-elbow/&amp;usg=__t4tn59gqm2MzfsUStTCV_xDuDpI=&amp;h=300&amp;w=300&amp;sz=15&amp;hl=en&amp;start=25&amp;zoom=1&amp;tbnid=UpiOxP7_qkOJ4M:&amp;tbnh=148&amp;tbnw=148&amp;ei=Pu-ATc3lCI-6sQOf0f2CBg&amp;prev=/images%3Fq%3Dcell%2Bphone%26um%3D1%26hl%3Den%26safe%3Dactive%26rls%3Dcom.microsoft:en-us:IE-Address%26rlz%3D1I7GPCK_en%26biw%3D1345%26bih%3D635%26tbs%3Disch:1&amp;um=1&amp;itbs=1&amp;iact=rc&amp;dur=378&amp;oei=2u6ATb7IEYbCsAP6q-j0BQ&amp;page=2&amp;ndsp=21&amp;ved=1t:429,r:10,s:25&amp;tx=95&amp;ty=" TargetMode="External"/><Relationship Id="rId17" Type="http://schemas.openxmlformats.org/officeDocument/2006/relationships/image" Target="http://t3.gstatic.com/images?q=tbn:ANd9GcSYmR29xD1qSnjMNBoNDSsD1AxmtwZvXgpOnklGO2Qa0nQFinO8" TargetMode="External"/><Relationship Id="rId25" Type="http://schemas.openxmlformats.org/officeDocument/2006/relationships/image" Target="http://t2.gstatic.com/images?q=tbn:ANd9GcQqzRpmyKchA6COCwNT7OBomBVr0NpdQE9vGxFYYsBg9oYxzNyp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http://t3.gstatic.com/images?q=tbn:ANd9GcTUSe0l8Ks6fMBwKwojD9kZHFNuTqkx6x1X7vh0UPi5F14V8uHq5iDDLSf0" TargetMode="External"/><Relationship Id="rId29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hyperlink" Target="http://www.google.com/imgres?imgurl=http://www.cybertheater.com/wp-content/uploads/2008/07/samsung-ln55a950.jpg&amp;imgrefurl=http://www.cybertheater.com/samsung-series-9-lcd-tv/&amp;usg=__pEk1BIbgEFHtVyvPsbhuNXOiZL4=&amp;h=444&amp;w=500&amp;sz=20&amp;hl=en&amp;start=4&amp;zoom=1&amp;tbnid=EOMTiswkH9HRnM:&amp;tbnh=115&amp;tbnw=130&amp;ei=cPOATa-yKY-ksQOM69DjBQ&amp;prev=/images%3Fq%3Dt.v.%26um%3D1%26hl%3Den%26safe%3Dactive%26rls%3Dcom.microsoft:en-us:IE-Address%26rlz%3D1I7GPCK_en%26biw%3D1345%26bih%3D635%26tbs%3Disch:1&amp;um=1&amp;itbs" TargetMode="External"/><Relationship Id="rId15" Type="http://schemas.openxmlformats.org/officeDocument/2006/relationships/hyperlink" Target="http://www.google.com/imgres?imgurl=http://www.cybertheater.com/wp-content/uploads/2009/07/panasonic_tx_l37v10_hd_tv_2.jpg&amp;imgrefurl=http://www.cybertheater.com/panasonic-tx-lv3710-lcd-hd-tv/&amp;usg=__xmdVOij1tTAg12LQwQHM8WqKj6g=&amp;h=373&amp;w=450&amp;sz=37&amp;hl=en&amp;start=110&amp;zoom=1&amp;tbnid=z8lbhfSehWfktM:&amp;tbnh=154&amp;tbnw=186&amp;ei=f_OATaLkEZSmsQPwvfWFBg&amp;prev=/images%3Fq%3Dt.v.%26um%3D1%26hl%3Den%26safe%3Dactive%26rls%3Dcom.microsoft:en-us:IE-Address%26rlz%3D1I7GPCK_en%26biw%3D1345%26bih%3D635%26tbs%3Disch:1&amp;um=1&amp;itbs=1&amp;iact=rc&amp;dur=302&amp;oei=QvOATZLsI4eosAPv_7ThBQ&amp;page=7&amp;ndsp=18&amp;ved=1t:429,r:2,s:110&amp;tx=107&amp;ty=1" TargetMode="External"/><Relationship Id="rId23" Type="http://schemas.openxmlformats.org/officeDocument/2006/relationships/hyperlink" Target="http://www.google.com/imgres?imgurl=http://c1.gas2.org/files/2008/04/hondacivicgx.jpg&amp;imgrefurl=http://gas2.org/2008/05/05/the-cleanest-cars-on-earth-honda-civic-gx-and-other-natural-gas-vehicles-ngvs/&amp;usg=__VFFLSRZRkCv4FQc_mR9GqD728TM=&amp;h=312&amp;w=500&amp;sz=31&amp;hl=en&amp;start=198&amp;zoom=1&amp;tbnid=sgmOUSKAyBvXwM:&amp;tbnh=140&amp;tbnw=225&amp;ei=uvCATbelFoiqsAOY9IX1BQ&amp;prev=/images%3Fq%3Dcar%26um%3D1%26hl%3Den%26safe%3Dactive%26rls%3Dcom.microsoft:en-us:IE-Address%26rlz%3D1I7GPCK_en%26biw%3D1345%26bih%3D635%26tbs%3Disch:1&amp;um=1&amp;itbs=1&amp;iact=rc&amp;dur=101&amp;oei=y--ATcPCBpD6swPRtaDeBQ&amp;page=13&amp;ndsp=18&amp;ved=1t:429,r:4,s:198&amp;tx=126&amp;ty=" TargetMode="External"/><Relationship Id="rId28" Type="http://schemas.openxmlformats.org/officeDocument/2006/relationships/image" Target="http://t1.gstatic.com/images?q=tbn:ANd9GcQ4NZREilqbw6hOQEJ1N8VYj7EhL-nerfWPh0OoS90EjArkfWqN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7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imgurl=http://www.cpsc.gov/cpscpub/prerel/prhtml05/05267a.jpg&amp;imgrefurl=http://www.cpsc.gov/cpscpub/prerel/prhtml05/05267.html&amp;usg=__4iWsa01aGAEHJH16EmlyJvKden0=&amp;h=2171&amp;w=3201&amp;sz=697&amp;hl=en&amp;start=11&amp;zoom=1&amp;tbnid=381eucXVUakUCM:&amp;tbnh=102&amp;tbnw=150&amp;ei=7vKATdueNpHQsAPWqdTqBQ&amp;prev=/images%3Fq%3Dplaystation%26um%3D1%26hl%3Den%26safe%3Dactive%26rls%3Dcom.microsoft:en-us:IE-Address%26rlz%3D1I7GPCK_en%26biw%3D1345%26bih%3D635%26tbs%3Disch:1&amp;um=1&amp;itbs" TargetMode="External"/><Relationship Id="rId14" Type="http://schemas.openxmlformats.org/officeDocument/2006/relationships/image" Target="http://t2.gstatic.com/images?q=tbn:ANd9GcRV7JmxhG1zrxbPtpZGNwiCteXZ5saw24Ejg_CvmNmkQCTxcDyg" TargetMode="External"/><Relationship Id="rId22" Type="http://schemas.openxmlformats.org/officeDocument/2006/relationships/image" Target="http://www.reluctantgourmet.com/blog/wp-content/uploads/2009/09/lg-refrigerators-lmx28987st-large.jpg" TargetMode="External"/><Relationship Id="rId27" Type="http://schemas.openxmlformats.org/officeDocument/2006/relationships/image" Target="media/image10.jpeg"/><Relationship Id="rId30" Type="http://schemas.openxmlformats.org/officeDocument/2006/relationships/image" Target="http://www.randi.org/site/images/stories/swift/lightbulb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>Parker Unified School District</Company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</dc:title>
  <dc:creator>Parker User</dc:creator>
  <cp:lastModifiedBy>License Compliant</cp:lastModifiedBy>
  <cp:revision>2</cp:revision>
  <cp:lastPrinted>2010-10-09T17:44:00Z</cp:lastPrinted>
  <dcterms:created xsi:type="dcterms:W3CDTF">2011-03-18T17:20:00Z</dcterms:created>
  <dcterms:modified xsi:type="dcterms:W3CDTF">2011-03-18T17:20:00Z</dcterms:modified>
</cp:coreProperties>
</file>